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60642E" w:rsidRDefault="0060642E" w:rsidP="0060642E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Data di svolgimento della rilevazione</w:t>
      </w:r>
    </w:p>
    <w:p w:rsidR="0060642E" w:rsidRDefault="0060642E" w:rsidP="0060642E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27/07/2020</w:t>
      </w:r>
    </w:p>
    <w:p w:rsidR="0060642E" w:rsidRDefault="0060642E" w:rsidP="0060642E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</w:p>
    <w:p w:rsidR="0060642E" w:rsidRDefault="0060642E" w:rsidP="0060642E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bookmarkStart w:id="0" w:name="_GoBack"/>
      <w:bookmarkEnd w:id="0"/>
      <w:r>
        <w:rPr>
          <w:rFonts w:ascii="Garamond" w:hAnsi="Garamond"/>
          <w:b/>
          <w:i/>
        </w:rPr>
        <w:t>Estensione della rilevazione (nel solo caso di amministrazioni/enti con uffici periferici)</w:t>
      </w:r>
    </w:p>
    <w:p w:rsidR="0060642E" w:rsidRDefault="0060642E" w:rsidP="0060642E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60642E" w:rsidRDefault="0060642E" w:rsidP="0060642E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esistono uffici periferici.</w:t>
      </w:r>
    </w:p>
    <w:p w:rsidR="0060642E" w:rsidRDefault="0060642E" w:rsidP="0060642E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60642E" w:rsidRDefault="0060642E" w:rsidP="0060642E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Procedure e modalità seguite per la rilevazione </w:t>
      </w:r>
    </w:p>
    <w:p w:rsidR="0060642E" w:rsidRDefault="0060642E" w:rsidP="0060642E">
      <w:pPr>
        <w:pStyle w:val="Defaul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verifica dell’attività svolta dal Responsabile della prevenzione della corruzione e della trasparenza per riscontrare l’adempimento degli obblighi di pubblicazione;</w:t>
      </w:r>
    </w:p>
    <w:p w:rsidR="0060642E" w:rsidRDefault="0060642E" w:rsidP="0060642E">
      <w:pPr>
        <w:pStyle w:val="Defaul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esame della documentazione e delle banche dati relative ai dati oggetto di attestazione;</w:t>
      </w:r>
    </w:p>
    <w:p w:rsidR="0060642E" w:rsidRDefault="0060642E" w:rsidP="0060642E">
      <w:pPr>
        <w:pStyle w:val="Defaul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colloqui con i responsabili della trasmissione dei dati;</w:t>
      </w:r>
    </w:p>
    <w:p w:rsidR="0060642E" w:rsidRDefault="0060642E" w:rsidP="0060642E">
      <w:pPr>
        <w:pStyle w:val="Defaul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colloqui con i responsabili della pubblicazione dei dati;</w:t>
      </w:r>
    </w:p>
    <w:p w:rsidR="0060642E" w:rsidRDefault="0060642E" w:rsidP="0060642E">
      <w:pPr>
        <w:pStyle w:val="Defaul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verifica diretta sul sito istituzionale, anche attraverso l’utilizzo di supporti informatici.</w:t>
      </w:r>
    </w:p>
    <w:p w:rsidR="0060642E" w:rsidRDefault="0060642E" w:rsidP="0060642E">
      <w:pPr>
        <w:spacing w:line="360" w:lineRule="auto"/>
        <w:rPr>
          <w:rFonts w:ascii="Garamond" w:hAnsi="Garamond"/>
          <w:u w:val="single"/>
        </w:rPr>
      </w:pPr>
    </w:p>
    <w:p w:rsidR="0060642E" w:rsidRDefault="0060642E" w:rsidP="0060642E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Aspetti critici riscontrati nel corso della rilevazione</w:t>
      </w:r>
    </w:p>
    <w:p w:rsidR="0060642E" w:rsidRDefault="0060642E" w:rsidP="0060642E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 evidenzia la gravosità degli adempimenti che mettono a rischio la normale attività di gestione degli uffici e dei servizi, già fortemente compromessa dalla carenza di personale</w:t>
      </w:r>
    </w:p>
    <w:p w:rsidR="0060642E" w:rsidRDefault="0060642E" w:rsidP="0060642E">
      <w:pPr>
        <w:spacing w:line="360" w:lineRule="auto"/>
        <w:rPr>
          <w:rFonts w:ascii="Garamond" w:hAnsi="Garamond"/>
          <w:b/>
          <w:u w:val="single"/>
        </w:rPr>
      </w:pPr>
    </w:p>
    <w:p w:rsidR="0060642E" w:rsidRDefault="0060642E" w:rsidP="0060642E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Eventuale documentazione da allegare</w:t>
      </w:r>
    </w:p>
    <w:p w:rsidR="0060642E" w:rsidRDefault="0060642E" w:rsidP="0060642E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==============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sectPr w:rsidR="00C27B23" w:rsidRPr="009C6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16468A"/>
    <w:rsid w:val="0024134D"/>
    <w:rsid w:val="002C572E"/>
    <w:rsid w:val="003E1CF5"/>
    <w:rsid w:val="0048249A"/>
    <w:rsid w:val="004833D5"/>
    <w:rsid w:val="004F18CD"/>
    <w:rsid w:val="0060106A"/>
    <w:rsid w:val="0060642E"/>
    <w:rsid w:val="006E496C"/>
    <w:rsid w:val="007052EA"/>
    <w:rsid w:val="00713BFD"/>
    <w:rsid w:val="007A107C"/>
    <w:rsid w:val="00837860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qFormat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</cp:lastModifiedBy>
  <cp:revision>2</cp:revision>
  <cp:lastPrinted>2018-02-28T15:30:00Z</cp:lastPrinted>
  <dcterms:created xsi:type="dcterms:W3CDTF">2020-07-27T10:00:00Z</dcterms:created>
  <dcterms:modified xsi:type="dcterms:W3CDTF">2020-07-27T10:00:00Z</dcterms:modified>
</cp:coreProperties>
</file>